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第十二届省直机关全民健身运动会</w:t>
      </w:r>
    </w:p>
    <w:p w14:paraId="1A783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篮球竞赛规程</w:t>
      </w:r>
    </w:p>
    <w:p w14:paraId="20A70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24" w:firstLineChars="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</w:p>
    <w:p w14:paraId="2E935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一、竞赛时间、地点</w:t>
      </w:r>
    </w:p>
    <w:p w14:paraId="0B8D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1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11"/>
          <w:sz w:val="32"/>
          <w:szCs w:val="32"/>
          <w:lang w:eastAsia="zh-CN"/>
        </w:rPr>
        <w:t>（一）预赛</w:t>
      </w:r>
    </w:p>
    <w:p w14:paraId="4DF45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时间：2025年5月—6月；</w:t>
      </w:r>
    </w:p>
    <w:p w14:paraId="211AC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地点：各分赛区自行组织。</w:t>
      </w:r>
    </w:p>
    <w:p w14:paraId="3726B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1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11"/>
          <w:sz w:val="32"/>
          <w:szCs w:val="32"/>
          <w:lang w:eastAsia="zh-CN"/>
        </w:rPr>
        <w:t>（二）决赛</w:t>
      </w:r>
    </w:p>
    <w:p w14:paraId="5FB7C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时间：2025年6月（具体时间待定）；</w:t>
      </w:r>
    </w:p>
    <w:p w14:paraId="492D1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地点：福建省篮排球运动管理中心训练馆（鼓楼区福飞南路151号）。</w:t>
      </w:r>
    </w:p>
    <w:p w14:paraId="4D5D7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二、竞赛项目</w:t>
      </w:r>
    </w:p>
    <w:p w14:paraId="5EC5F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五人篮球男子组。</w:t>
      </w:r>
    </w:p>
    <w:p w14:paraId="3144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三、参加单位和参赛人员资格</w:t>
      </w:r>
    </w:p>
    <w:p w14:paraId="61E2E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按《规程总则》执行。</w:t>
      </w:r>
    </w:p>
    <w:p w14:paraId="0AF6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四、参赛办法</w:t>
      </w:r>
    </w:p>
    <w:p w14:paraId="50D2E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比赛按分赛区预赛（或推荐）、决赛两个阶段进行。预赛（或推荐）参照省直机关工会工作联系片组成10个分赛区（赛区划分见附件），由省直工会分别指定有关厅局直属（机关）工会牵头，协商分赛区内单位工会共同组织进行。</w:t>
      </w:r>
    </w:p>
    <w:p w14:paraId="189D6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（二）各分赛区预赛前两名的球队参加决赛。</w:t>
      </w:r>
    </w:p>
    <w:p w14:paraId="638A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（三）每队可报领队1名，教练员1名，联络员1名、运动员1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名（领队、教练及联络员可兼运动员，但总数不超过12名）。</w:t>
      </w:r>
    </w:p>
    <w:p w14:paraId="366FB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（四）参赛队员须提前备好身份证，上场前进行检录；各参赛队须有两套深浅颜色比赛服，其中一套应为白色，服装上衣必须有符合规则规定的号码。</w:t>
      </w:r>
    </w:p>
    <w:p w14:paraId="0C58C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五、竞赛办法</w:t>
      </w:r>
    </w:p>
    <w:p w14:paraId="4904A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（一）执行中国篮协审定的最新《篮球规则》及国际篮联最新规则解释。比赛使用7号球（经省体育局审定，由赛事执行单位提供）。</w:t>
      </w:r>
    </w:p>
    <w:p w14:paraId="0814D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（二）本次比赛将根据报名队数，确定相应赛制。原则上采用先小组单循环再进行交叉淘汰赛，进行分赛区预赛；决赛则采用交叉淘汰赛和附加赛，分别决出名次。</w:t>
      </w:r>
    </w:p>
    <w:p w14:paraId="559E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六、录取名次与奖励</w:t>
      </w:r>
    </w:p>
    <w:p w14:paraId="5A1BE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按《规程总则》执行。</w:t>
      </w:r>
    </w:p>
    <w:p w14:paraId="18FC9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七、决赛报名</w:t>
      </w:r>
    </w:p>
    <w:p w14:paraId="5A38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（一）决赛报名截止时间：2025年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日。</w:t>
      </w:r>
    </w:p>
    <w:p w14:paraId="642C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各赛区根据预赛或推荐情况确定参赛队。参赛代表队应按有关规定和要求填写报名表（见附件），将电子版和加盖单位机关党委公章的纸质版扫描件发送邮箱。报名联系人：李敏，手机：18065839142，邮箱：2033057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48@qq.com。</w:t>
      </w:r>
    </w:p>
    <w:p w14:paraId="16F6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报名之后，参赛人员原则上不能更换，特殊情况确需更换的，以书面形式（加盖单位机关党委公章）报省直工会，并重新发送报名表至邮箱。</w:t>
      </w:r>
    </w:p>
    <w:p w14:paraId="40BC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八、技术官员</w:t>
      </w:r>
    </w:p>
    <w:p w14:paraId="44BDA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（一）仲裁、裁判长、副裁判长、裁判员由省体育局选派。</w:t>
      </w:r>
    </w:p>
    <w:p w14:paraId="50A51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（二）技术官员在比赛开始前2天报到，比赛结束后1天离会；因赛前准备工作需要提前报到的人员，须报省体育局批准。</w:t>
      </w:r>
    </w:p>
    <w:p w14:paraId="53713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（三）技术官员正式报到至离会期间，承办方负担其食宿、差旅、市内交通、工作补贴等相关费用。</w:t>
      </w:r>
    </w:p>
    <w:p w14:paraId="1BD34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九、赛事安全及要求</w:t>
      </w:r>
    </w:p>
    <w:p w14:paraId="24519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（一）赛事执行单位要强化群众性赛事活动安全意识。严格落实《福建省体育局关于加强体育赛事活动安全监管服务的若干意见》，科学制定工作方案和安全方案，确保赛事安全、圆满举办。</w:t>
      </w:r>
    </w:p>
    <w:p w14:paraId="7C87C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（二）各参赛队必须自行办理本队人员人身意外险。在比赛期间出现意外伤害及物品丢失等突发状况，主办方、承办方和其他参赛人员免责。</w:t>
      </w:r>
    </w:p>
    <w:p w14:paraId="19B88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各参赛单位须做好医疗卫生及重大公共安全事件的预案和防范工作，做好队内健康管理，如参赛人员出现感冒、发烧、咳嗽、呼吸困难、心脏疾病等不得参加比赛，如有隐瞒者在比赛过程中身体出现任何意外问题，责任自负。</w:t>
      </w:r>
    </w:p>
    <w:p w14:paraId="0DC7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十、其他</w:t>
      </w:r>
    </w:p>
    <w:p w14:paraId="0B1C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（一）裁判员不能担任该项目本次比赛的教练。</w:t>
      </w:r>
    </w:p>
    <w:p w14:paraId="4F03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（二）裁判员（仲裁、竞赛监督）须统一着装并佩带有关证件。</w:t>
      </w:r>
    </w:p>
    <w:p w14:paraId="4DADF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（三）本规程解释权归主办单位，未尽事宜，另行通知。</w:t>
      </w:r>
    </w:p>
    <w:p w14:paraId="5711C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7CE0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附件：1.第十二届省直机关全民健身运动会篮球比赛</w:t>
      </w:r>
    </w:p>
    <w:p w14:paraId="41C52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099" w:firstLineChars="614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预赛赛区划分；</w:t>
      </w:r>
    </w:p>
    <w:p w14:paraId="10A6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98" w:leftChars="814" w:hanging="389" w:hangingChars="114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2.第十二届省直机关全民健身运动会篮球比赛决赛报名表。</w:t>
      </w:r>
    </w:p>
    <w:p w14:paraId="34BD2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7DF48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14B0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4B84B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br w:type="page"/>
      </w:r>
    </w:p>
    <w:p w14:paraId="393C3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1</w:t>
      </w:r>
    </w:p>
    <w:p w14:paraId="5471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3C23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第十二届省直机关全民健身运动会</w:t>
      </w:r>
    </w:p>
    <w:p w14:paraId="2FD12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篮球比赛预赛赛区划分</w:t>
      </w:r>
    </w:p>
    <w:p w14:paraId="06C2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</w:p>
    <w:p w14:paraId="463EC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第一赛区（1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个单位）</w:t>
      </w:r>
    </w:p>
    <w:p w14:paraId="4703D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牵头单位：省委党校福建行政学院、省委编办、省委省直机关工委</w:t>
      </w:r>
    </w:p>
    <w:p w14:paraId="39582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纪委监委、省委办公厅（含省委政研室）、省委组织部、省委宣传部、省委统战部、省委政法委、省委改革办、省委编办、省委社会工作部、省委台办、省委省直机关工委、省委老干部局、省人大常委会机关、省政协机关、省委党校福建行政学院、省委党史方志办、省档案馆。</w:t>
      </w:r>
    </w:p>
    <w:p w14:paraId="46906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第二赛区（1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个单位）</w:t>
      </w:r>
    </w:p>
    <w:p w14:paraId="3E591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牵头单位：省发改委、省信访局、省机关管理局</w:t>
      </w:r>
    </w:p>
    <w:p w14:paraId="61BD5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政府办公厅、省发改委、省工信厅、省财政厅、省商务厅（含商务部驻福州特派办）、省国资委、省统计局、省委金融办、省信访局、省机关管理局、省粮储局、财政部福建监管局、国家统计局福建调查总队、省政府投资项目评审中心、省铁路建设发展中心、省经济信息中心、省公共资源交易中心。</w:t>
      </w:r>
    </w:p>
    <w:p w14:paraId="287A2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第三赛区（16个单位）</w:t>
      </w:r>
    </w:p>
    <w:p w14:paraId="4ECAE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牵头单位：省检察院、省税务局、福州海关</w:t>
      </w:r>
    </w:p>
    <w:p w14:paraId="05336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委国安办、省委网信办、省法院、省检察院、省公安厅、省司法厅、省退役军人厅、省审计厅、省监狱管理局、省药监局、省政府驻京办、省安全厅、省税务局、福州海关（含福州海关缉私局）、省食品工业协会、厦门边检总站。</w:t>
      </w:r>
    </w:p>
    <w:p w14:paraId="3E9ED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第四赛区（16个单位）</w:t>
      </w:r>
    </w:p>
    <w:p w14:paraId="38B5D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牵头单位：省体育局、省卫健委、省医保局</w:t>
      </w:r>
    </w:p>
    <w:p w14:paraId="5A6F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教育厅、省科技厅、省文旅厅、省卫健委、省广电局、省体育局、省医保局、福建日报社（报业集团）、省广播影视集团、省政府发展研究中心、福建社科院、中科院福建物构所、新华社福建分社、省教育考试院、省创新研究院、海峡出版发行集团。</w:t>
      </w:r>
    </w:p>
    <w:p w14:paraId="79ADA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第五赛区（16个单位）</w:t>
      </w:r>
    </w:p>
    <w:p w14:paraId="11DA9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牵头单位：省农业农村厅、省水利厅、省农科院</w:t>
      </w:r>
    </w:p>
    <w:p w14:paraId="521D5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生态环境厅、省水利厅、省农业农村厅、省林业局、省海洋渔业局、福建海事局、省气象局、省地震局、省农科院、省供销社、省水利水电工程移民发展中心、中国船级社福州分社、省环境保护设计院有限公司、中国石油福建销售公司、中国邮政福建公司、中建海峡公司。</w:t>
      </w:r>
    </w:p>
    <w:p w14:paraId="1309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第六赛区（16个单位）</w:t>
      </w:r>
    </w:p>
    <w:p w14:paraId="64B8C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牵头单位：省市场监管局、省通信管理局、省测绘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地理信息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发展中心</w:t>
      </w:r>
    </w:p>
    <w:p w14:paraId="6C156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自然资源厅、省住建厅、省交通运输厅、省应急厅、省市场监管局、省国动办、省通信管理局、省邮政管理局、国家能源局福建监管办、省消防救援总队、省地矿局、省测绘地理信息发展中心、省煤田地质局、中冶地质总局二局、福建广电网络集团、邮政储蓄银行福建省分行。</w:t>
      </w:r>
    </w:p>
    <w:p w14:paraId="0F427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第七赛区（16个单位）</w:t>
      </w:r>
    </w:p>
    <w:p w14:paraId="6E01A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牵头单位：省民政厅、省人社厅、省文联</w:t>
      </w:r>
    </w:p>
    <w:p w14:paraId="4DAF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成员单位：省民族宗教厅、省民政厅、省人社厅、省外办、省总工会、团省委、省妇联、省科协、省社科联、省计生协会、省文联、省侨联、省残联、省贸促会、省红十字会、海峡人才市场。</w:t>
      </w:r>
    </w:p>
    <w:p w14:paraId="67C8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第八赛区（16个单位）</w:t>
      </w:r>
    </w:p>
    <w:p w14:paraId="2F780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牵头单位：厦门航空有限公司福州分公司、省汽车工业集团有限公司、省国有资产管理有限公司</w:t>
      </w:r>
    </w:p>
    <w:p w14:paraId="77586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省冶金（控股）有限公司、省港口集团有限公司、省汽车工业集团有限公司、省电子信息（集团）有限公司、省船舶工业集团有限公司、省旅游发展集团有限公司总部、省机电（控股）有限公司、省轻纺（控股）有限公司、省国有资产管理有限公司、省农村信用社联合社、兴业证券股份有限公司、厦门航空有限公司福州分公司、省中福公司、国家能源集团福建公司、中新社福建分社、水电十六局有限公司总部。</w:t>
      </w:r>
    </w:p>
    <w:p w14:paraId="67C2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第九赛区（16个单位）</w:t>
      </w:r>
    </w:p>
    <w:p w14:paraId="1C5E1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牵头单位：中石化森美（福建）石油有限公司、省电力勘测设计院有限公司、长江三峡集团福建能源投资有限公司</w:t>
      </w:r>
    </w:p>
    <w:p w14:paraId="792E3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中国石化销售福建石油分公司、中石化森美（福建）石油有限公司、中化泉州石化有限公司、中储粮福建分公司、省烟草专卖局、中航国际贸易（福建）公司、省电力勘测设计院有限公司、中国中轻国际控股福建有限公司、省旅游有限公司、长江三峡集团福建能源投资有限公司、中国平安人寿保险股份有限公司福建分公司、平安养老保险股份有限公司福建分公司、华安财产保险股份公司福建分公司、永诚财产保险福建分公司、中国检验认证集团福建公司、省保险行业协会。</w:t>
      </w:r>
    </w:p>
    <w:p w14:paraId="60A65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第十赛区（16个单位）</w:t>
      </w:r>
    </w:p>
    <w:p w14:paraId="193F4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牵头单位：国网福建电力公司、国家矿山安监局福建局、福建福清核电公司</w:t>
      </w:r>
    </w:p>
    <w:p w14:paraId="2D2D7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成员单位：国家矿山安监局福建局、中国电信福建公司、中国移动福建公司、中国联通福建分公司、中国铁塔福建省分公司、国网福建电力公司、华电福建公司、华能福建分公司、福建福清核电公司、华能霞浦核电公司、国家电投福建分公司、中核国电漳州能源公司、中核霞浦核电公司、中国电建福建公司、中交海西投资有限公司、中建商砼福建公司。</w:t>
      </w:r>
    </w:p>
    <w:p w14:paraId="60FC1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86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B75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226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A28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23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07B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C1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258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C9C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CD0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CB6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D86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C47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B756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E1D0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C3AA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789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7C9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FF94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169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ind w:left="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9AC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届省直机关全民健身运动会</w:t>
      </w:r>
    </w:p>
    <w:p w14:paraId="6B31B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ind w:left="210" w:left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篮球比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决赛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387CE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                填报时间：    年   月   日</w:t>
      </w:r>
    </w:p>
    <w:p w14:paraId="0985E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联络员：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          手机：</w:t>
      </w:r>
    </w:p>
    <w:tbl>
      <w:tblPr>
        <w:tblStyle w:val="3"/>
        <w:tblW w:w="10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39"/>
        <w:gridCol w:w="1005"/>
        <w:gridCol w:w="675"/>
        <w:gridCol w:w="1678"/>
        <w:gridCol w:w="735"/>
        <w:gridCol w:w="840"/>
        <w:gridCol w:w="840"/>
        <w:gridCol w:w="2149"/>
        <w:gridCol w:w="1770"/>
      </w:tblGrid>
      <w:tr w14:paraId="104C0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7" w:hRule="atLeast"/>
          <w:jc w:val="center"/>
        </w:trPr>
        <w:tc>
          <w:tcPr>
            <w:tcW w:w="739" w:type="dxa"/>
            <w:vAlign w:val="center"/>
          </w:tcPr>
          <w:p w14:paraId="2964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05" w:type="dxa"/>
            <w:vAlign w:val="center"/>
          </w:tcPr>
          <w:p w14:paraId="21A0C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75" w:type="dxa"/>
            <w:vAlign w:val="center"/>
          </w:tcPr>
          <w:p w14:paraId="30B6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678" w:type="dxa"/>
            <w:vAlign w:val="center"/>
          </w:tcPr>
          <w:p w14:paraId="6CF5C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735" w:type="dxa"/>
            <w:vAlign w:val="center"/>
          </w:tcPr>
          <w:p w14:paraId="2E7FD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840" w:type="dxa"/>
            <w:vAlign w:val="center"/>
          </w:tcPr>
          <w:p w14:paraId="73EBD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840" w:type="dxa"/>
            <w:vAlign w:val="center"/>
          </w:tcPr>
          <w:p w14:paraId="1D186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体重</w:t>
            </w:r>
          </w:p>
        </w:tc>
        <w:tc>
          <w:tcPr>
            <w:tcW w:w="2149" w:type="dxa"/>
            <w:vAlign w:val="center"/>
          </w:tcPr>
          <w:p w14:paraId="084E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770" w:type="dxa"/>
            <w:vAlign w:val="center"/>
          </w:tcPr>
          <w:p w14:paraId="0D5F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550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5485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领队</w:t>
            </w:r>
          </w:p>
        </w:tc>
        <w:tc>
          <w:tcPr>
            <w:tcW w:w="1005" w:type="dxa"/>
            <w:vAlign w:val="center"/>
          </w:tcPr>
          <w:p w14:paraId="4F743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F4B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3BC25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2D9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835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B475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49E9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8176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手机：</w:t>
            </w:r>
          </w:p>
        </w:tc>
      </w:tr>
      <w:tr w14:paraId="3E2C1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2A0C3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教练</w:t>
            </w:r>
          </w:p>
        </w:tc>
        <w:tc>
          <w:tcPr>
            <w:tcW w:w="1005" w:type="dxa"/>
            <w:vAlign w:val="center"/>
          </w:tcPr>
          <w:p w14:paraId="0D89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FA2B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74DA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93CA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755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D37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7DBA4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129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手机：</w:t>
            </w:r>
          </w:p>
        </w:tc>
      </w:tr>
      <w:tr w14:paraId="7E9B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5F3C5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 w14:paraId="54C37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5D2EE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A8D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DD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7570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D0B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477D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7F4B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73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299A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3A48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DD5D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437CD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11E7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ADFD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01F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45E49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875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25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5160C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7618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1705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0244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45DD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6B9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A98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1ACF3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CD8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5E9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29327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069A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32993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31D9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02C2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731B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3A1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31DF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E88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442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0C440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71C38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8BA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01584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35C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4F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388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4B69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03663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33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06DE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2463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2B5E2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F3F5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9531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5D751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3FB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1D35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3DA2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0B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58F39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 w14:paraId="61D4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1A0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7234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30E30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0F3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9BB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7FABD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849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7D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5AABE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05" w:type="dxa"/>
            <w:vAlign w:val="center"/>
          </w:tcPr>
          <w:p w14:paraId="01CBC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7A82C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1ED0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FE2B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3FA0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8D30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371A7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4A4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CFB4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25D1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05" w:type="dxa"/>
            <w:vAlign w:val="center"/>
          </w:tcPr>
          <w:p w14:paraId="7DEFD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8885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60B4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2844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76E7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51C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7AA3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32C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40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4EA07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5" w:type="dxa"/>
            <w:vAlign w:val="center"/>
          </w:tcPr>
          <w:p w14:paraId="60C0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6864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8E7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724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06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5C2F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25472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456F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E53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34A9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 w14:paraId="6B05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81C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2566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BB88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A90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B012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7FC8A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5FBC5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F31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39" w:type="dxa"/>
            <w:vAlign w:val="center"/>
          </w:tcPr>
          <w:p w14:paraId="318EB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05" w:type="dxa"/>
            <w:vAlign w:val="center"/>
          </w:tcPr>
          <w:p w14:paraId="2AED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 w14:paraId="075A5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 w14:paraId="1BEAB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F401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1D3D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22154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49" w:type="dxa"/>
            <w:vAlign w:val="center"/>
          </w:tcPr>
          <w:p w14:paraId="307E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vAlign w:val="center"/>
          </w:tcPr>
          <w:p w14:paraId="20A8F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DA3D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40" w:leftChars="0" w:hanging="640" w:hanging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注：领队、教练或联络员符合参赛条件时，方可兼报运动员，且须在备注栏标注“兼运动员”字样。</w:t>
      </w:r>
    </w:p>
    <w:p w14:paraId="1D86DBD6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92CB4"/>
    <w:rsid w:val="2B4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firstLine="42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2025-02-20T02:58:00Z</dcterms:created>
  <dc:creator>琳</dc:creator>
  <cp:lastModifiedBy>琳</cp:lastModifiedBy>
  <dcterms:modified xsi:type="dcterms:W3CDTF">2025-02-20T02:58:49Z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D9B76924883B409B9D6B899388845EDA_11</vt:lpwstr>
  </property>
  <property fmtid="{D5CDD505-2E9C-101B-9397-08002B2CF9AE}" pid="4" name="KSOTemplateDocerSaveRecord">
    <vt:lpwstr>eyJoZGlkIjoiYTM5OTI2NjM4MzNlN2EwMDJhNzg0ZWZlZjAyYWEyMGUiLCJ1c2VySWQiOiI3MDQwODc2ODgifQ==</vt:lpwstr>
  </property>
</Properties>
</file>